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F" w:rsidRDefault="00C0175F" w:rsidP="003C3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bookmarkStart w:id="0" w:name="_GoBack"/>
      <w:bookmarkEnd w:id="0"/>
    </w:p>
    <w:p w:rsidR="00C0175F" w:rsidRDefault="00C0175F" w:rsidP="003C3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</w:p>
    <w:p w:rsidR="003C3E5B" w:rsidRPr="006A2347" w:rsidRDefault="003C3E5B" w:rsidP="003C3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6A2347">
        <w:rPr>
          <w:rFonts w:ascii="Times New Roman" w:eastAsia="Times New Roman" w:hAnsi="Times New Roman" w:cs="Times New Roman"/>
          <w:b/>
          <w:caps/>
          <w:sz w:val="36"/>
          <w:szCs w:val="36"/>
        </w:rPr>
        <w:t>ЦЕНОВО ПРЕДЛОЖЕНИЕ</w:t>
      </w:r>
    </w:p>
    <w:p w:rsidR="00D97F3E" w:rsidRPr="007A5DC6" w:rsidRDefault="00D97F3E" w:rsidP="00D97F3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F9D" w:rsidRPr="007A5DC6" w:rsidRDefault="00095F9D" w:rsidP="00095F9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095F9D" w:rsidRPr="007A5DC6" w:rsidRDefault="007804FB" w:rsidP="00095F9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>Доц. Август Иванов</w:t>
      </w:r>
    </w:p>
    <w:p w:rsidR="00095F9D" w:rsidRPr="007A5DC6" w:rsidRDefault="00095F9D" w:rsidP="00095F9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</w:t>
      </w:r>
    </w:p>
    <w:p w:rsidR="00095F9D" w:rsidRPr="007A5DC6" w:rsidRDefault="00095F9D" w:rsidP="00095F9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по роботика „Свети Апостол и Евангелист Матей“ </w:t>
      </w:r>
    </w:p>
    <w:p w:rsidR="00095F9D" w:rsidRPr="007A5DC6" w:rsidRDefault="00095F9D" w:rsidP="00095F9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>при Българска академия на науките</w:t>
      </w:r>
    </w:p>
    <w:p w:rsidR="00D97F3E" w:rsidRPr="007A5DC6" w:rsidRDefault="00095F9D" w:rsidP="00095F9D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7A5DC6">
        <w:rPr>
          <w:rFonts w:ascii="Times New Roman" w:hAnsi="Times New Roman" w:cs="Times New Roman"/>
          <w:b/>
          <w:bCs/>
          <w:lang w:val="bg-BG"/>
        </w:rPr>
        <w:t>гр. София 1113, ул. „Акад. Г. Бончев“, бл. 2</w:t>
      </w:r>
    </w:p>
    <w:p w:rsidR="00D97F3E" w:rsidRPr="007A5DC6" w:rsidRDefault="00D97F3E" w:rsidP="00D97F3E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D97F3E" w:rsidRPr="007A5DC6" w:rsidRDefault="00D97F3E" w:rsidP="00D97F3E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9D19FA">
        <w:rPr>
          <w:rFonts w:ascii="Times New Roman" w:hAnsi="Times New Roman" w:cs="Times New Roman"/>
          <w:lang w:val="bg-BG"/>
        </w:rPr>
        <w:t>[</w:t>
      </w:r>
      <w:r w:rsidRPr="009D19FA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Pr="009D19FA">
        <w:rPr>
          <w:rFonts w:ascii="Times New Roman" w:hAnsi="Times New Roman" w:cs="Times New Roman"/>
          <w:lang w:val="bg-BG"/>
        </w:rPr>
        <w:t>]</w:t>
      </w:r>
      <w:r w:rsidRPr="009D19FA">
        <w:rPr>
          <w:rFonts w:ascii="Times New Roman" w:hAnsi="Times New Roman" w:cs="Times New Roman"/>
          <w:b/>
          <w:bCs/>
          <w:lang w:val="bg-BG"/>
        </w:rPr>
        <w:t xml:space="preserve">, </w:t>
      </w:r>
      <w:r w:rsidRPr="009D19FA">
        <w:rPr>
          <w:rFonts w:ascii="Times New Roman" w:hAnsi="Times New Roman" w:cs="Times New Roman"/>
          <w:lang w:val="bg-BG"/>
        </w:rPr>
        <w:t>регистрирано [</w:t>
      </w:r>
      <w:r w:rsidRPr="009D19FA">
        <w:rPr>
          <w:rFonts w:ascii="Times New Roman" w:hAnsi="Times New Roman" w:cs="Times New Roman"/>
          <w:i/>
          <w:iCs/>
          <w:lang w:val="bg-BG"/>
        </w:rPr>
        <w:t>данни за регистрацията на участника</w:t>
      </w:r>
      <w:r w:rsidRPr="009D19FA">
        <w:rPr>
          <w:rFonts w:ascii="Times New Roman" w:hAnsi="Times New Roman" w:cs="Times New Roman"/>
          <w:lang w:val="bg-BG"/>
        </w:rPr>
        <w:t>] представлявано от [</w:t>
      </w:r>
      <w:r w:rsidRPr="009D19FA">
        <w:rPr>
          <w:rFonts w:ascii="Times New Roman" w:hAnsi="Times New Roman" w:cs="Times New Roman"/>
          <w:i/>
          <w:iCs/>
          <w:lang w:val="bg-BG"/>
        </w:rPr>
        <w:t>трите имена</w:t>
      </w:r>
      <w:r w:rsidRPr="009D19FA">
        <w:rPr>
          <w:rFonts w:ascii="Times New Roman" w:hAnsi="Times New Roman" w:cs="Times New Roman"/>
          <w:lang w:val="bg-BG"/>
        </w:rPr>
        <w:t>] в качеството на [</w:t>
      </w:r>
      <w:r w:rsidRPr="009D19FA">
        <w:rPr>
          <w:rFonts w:ascii="Times New Roman" w:hAnsi="Times New Roman" w:cs="Times New Roman"/>
          <w:i/>
          <w:iCs/>
          <w:lang w:val="bg-BG"/>
        </w:rPr>
        <w:t>длъжност или друго качество</w:t>
      </w:r>
      <w:r w:rsidRPr="009D19FA">
        <w:rPr>
          <w:rFonts w:ascii="Times New Roman" w:hAnsi="Times New Roman" w:cs="Times New Roman"/>
          <w:lang w:val="bg-BG"/>
        </w:rPr>
        <w:t>] сБУЛСТАТ/ЕИК […], регистрирано</w:t>
      </w:r>
      <w:r w:rsidRPr="007A5DC6">
        <w:rPr>
          <w:rFonts w:ascii="Times New Roman" w:hAnsi="Times New Roman" w:cs="Times New Roman"/>
          <w:lang w:val="bg-BG"/>
        </w:rPr>
        <w:t xml:space="preserve">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:rsidR="00D97F3E" w:rsidRPr="009D19FA" w:rsidRDefault="00D97F3E" w:rsidP="00D97F3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97F3E" w:rsidRPr="007A5DC6" w:rsidRDefault="00D97F3E" w:rsidP="00D97F3E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sz w:val="24"/>
          <w:szCs w:val="24"/>
        </w:rPr>
        <w:t xml:space="preserve">УВАЖАЕМИ </w:t>
      </w:r>
      <w:r w:rsidR="00095F9D" w:rsidRPr="007A5DC6">
        <w:rPr>
          <w:rFonts w:ascii="Times New Roman" w:hAnsi="Times New Roman" w:cs="Times New Roman"/>
          <w:b/>
          <w:bCs/>
          <w:sz w:val="24"/>
          <w:szCs w:val="24"/>
        </w:rPr>
        <w:t>Г-Н ДИРЕКТОР</w:t>
      </w:r>
      <w:r w:rsidRPr="007A5DC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97F3E" w:rsidRPr="009D19FA" w:rsidRDefault="00C0175F" w:rsidP="00D97F3E">
      <w:pPr>
        <w:tabs>
          <w:tab w:val="left" w:pos="1080"/>
        </w:tabs>
        <w:spacing w:before="120" w:after="120" w:line="0" w:lineRule="atLeast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43649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 настоящото представям ценово предложение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 участие в пазарни консултации </w:t>
      </w:r>
      <w:r w:rsidRPr="0043649E">
        <w:rPr>
          <w:rFonts w:ascii="Times New Roman" w:eastAsia="Batang" w:hAnsi="Times New Roman" w:cs="Times New Roman"/>
          <w:sz w:val="24"/>
          <w:szCs w:val="24"/>
          <w:lang w:eastAsia="ko-KR"/>
        </w:rPr>
        <w:t>с предмет:</w:t>
      </w:r>
    </w:p>
    <w:p w:rsidR="0013367F" w:rsidRPr="0013367F" w:rsidRDefault="00C0175F" w:rsidP="0013367F">
      <w:pPr>
        <w:tabs>
          <w:tab w:val="left" w:pos="709"/>
        </w:tabs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8F">
        <w:rPr>
          <w:rFonts w:ascii="Times New Roman" w:eastAsia="Times New Roman" w:hAnsi="Times New Roman" w:cs="Times New Roman"/>
          <w:b/>
          <w:sz w:val="24"/>
          <w:szCs w:val="24"/>
        </w:rPr>
        <w:t>„ДОСТАВКА НА СОФТУЕРНИ ПРОДУКТИ - ДЪЛГОТРАЙНИ НЕМАТЕРИАЛНИ АКТИВИ НЕОБХОДИМИ ЗА СЪЗДАВАНЕТО/МОДЕРНИЗИРАНЕТО НА НАУЧНОИЗСЛЕДОВАТЕЛСКАТА ИНФРАСТРУКТУРА НА ЦК QUASAR, ПО ПЕТ ОБОСОБЕНИ ПОЗИЦИИ“</w:t>
      </w:r>
      <w:r w:rsidR="002516E0">
        <w:rPr>
          <w:rFonts w:ascii="Times New Roman" w:eastAsia="Times New Roman" w:hAnsi="Times New Roman" w:cs="Times New Roman"/>
          <w:b/>
          <w:sz w:val="24"/>
          <w:szCs w:val="24"/>
        </w:rPr>
        <w:t>, както следва:</w:t>
      </w:r>
    </w:p>
    <w:p w:rsidR="0013367F" w:rsidRPr="00A45AF4" w:rsidRDefault="0013367F" w:rsidP="0013367F">
      <w:pPr>
        <w:pStyle w:val="Heading5"/>
        <w:numPr>
          <w:ilvl w:val="0"/>
          <w:numId w:val="0"/>
        </w:numPr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</w:p>
    <w:p w:rsidR="0013367F" w:rsidRPr="00A45AF4" w:rsidRDefault="002516E0" w:rsidP="0013367F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 </w:t>
      </w:r>
      <w:r w:rsidR="0013367F" w:rsidRPr="00A45A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Обособена позиция № 1</w:t>
      </w:r>
      <w:r w:rsidR="0013367F" w:rsidRPr="00A45AF4">
        <w:rPr>
          <w:rFonts w:ascii="Times New Roman" w:hAnsi="Times New Roman" w:cs="Times New Roman"/>
          <w:color w:val="000000"/>
          <w:sz w:val="24"/>
          <w:szCs w:val="24"/>
        </w:rPr>
        <w:t xml:space="preserve"> с предмет: 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„Доставка на Софтуер за мултифизично моделиране, дизайн на системата, инструментален контрол, обработка и анализ на данни от измервания - точно моделиране и симулация на реални мултифизични системи”: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 xml:space="preserve"> лв. без вкл.ДДС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 или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>лева с ДДС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0407" w:rsidRPr="002516E0" w:rsidRDefault="002516E0" w:rsidP="002516E0">
      <w:pPr>
        <w:pStyle w:val="ListParagraph"/>
        <w:numPr>
          <w:ilvl w:val="1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 </w:t>
      </w:r>
      <w:r w:rsidR="0013367F" w:rsidRPr="00A45A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Обособена позиция № 2</w:t>
      </w:r>
      <w:r w:rsidR="009D19FA" w:rsidRPr="009D19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color w:val="000000"/>
          <w:sz w:val="24"/>
          <w:szCs w:val="24"/>
        </w:rPr>
        <w:t>с предмет:„Доставка на 7 /седем/ броя Софтуерен модул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”: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 xml:space="preserve"> лв. без вкл. ДДС </w:t>
      </w:r>
      <w:r w:rsidR="0013367F" w:rsidRPr="00A45AF4">
        <w:rPr>
          <w:rFonts w:ascii="Times New Roman" w:hAnsi="Times New Roman" w:cs="Times New Roman"/>
          <w:sz w:val="24"/>
          <w:szCs w:val="24"/>
        </w:rPr>
        <w:t>или</w:t>
      </w:r>
      <w:r w:rsidR="00730407">
        <w:rPr>
          <w:rFonts w:ascii="Times New Roman" w:hAnsi="Times New Roman" w:cs="Times New Roman"/>
          <w:sz w:val="24"/>
          <w:szCs w:val="24"/>
        </w:rPr>
        <w:t xml:space="preserve">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 xml:space="preserve"> лева с ДДС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367F" w:rsidRPr="00A45AF4" w:rsidRDefault="0013367F" w:rsidP="0013367F">
      <w:pPr>
        <w:pStyle w:val="ListParagraph"/>
        <w:numPr>
          <w:ilvl w:val="1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hAnsi="Times New Roman" w:cs="Times New Roman"/>
          <w:b/>
          <w:sz w:val="24"/>
          <w:szCs w:val="24"/>
          <w:u w:val="single"/>
        </w:rPr>
        <w:t>Обособена позиция № 3</w:t>
      </w:r>
      <w:r w:rsidRPr="009D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sz w:val="24"/>
          <w:szCs w:val="24"/>
        </w:rPr>
        <w:t>с предмет: „</w:t>
      </w:r>
      <w:r w:rsidRPr="00A45AF4">
        <w:rPr>
          <w:rFonts w:ascii="Times New Roman" w:hAnsi="Times New Roman" w:cs="Times New Roman"/>
          <w:color w:val="000000"/>
          <w:sz w:val="24"/>
          <w:szCs w:val="24"/>
        </w:rPr>
        <w:t xml:space="preserve">Доставка на Софтуер - цялостен софтуерен пакет за проектиране, който дава възможност на потребителите да планират, тестват, и симулират оптични връзки на преносния слой в съвременни оптични мрежи, симулация на оптични и опто-електронни </w:t>
      </w:r>
      <w:r w:rsidRPr="00A45A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подсистеми или системи; с възможност за детайлни симулации във времевата и честотната област; Проектиране на OTDM, SONET/SDH пръстени, CWDM, DWDM, PON, OCDMA; Free space optics (FSO), Radio over fiber (ROF), OFDM (direct, coherent); Усилватели и лазери (EDFA, SOA, Raman, Hybrid, GFF optimization, Fiber Lasers); Обработка на сигналите (електрически, цифрови, оптични); Проектиране на предаватели и приемници (директни/кохерентни); Модулационни формати (RZ, NRZ, CSRZ, DB, DPSK, QPSK, DP-QPSK, PM-QPSK, QAM-16, QAM-64, и др.). - Доставка на 3 /три/ броя Пълни инсталационни версии на офис пакет - текстообработка, обработка на таблици, визуализация и т.н. - Доставка на Софтуерна платформа за разработване на инженерни и научни приложения - 3 год. лиценз. - Доставка на 3 /три/ броя Софтуер за разработка и обработка на изображения - професионален</w:t>
      </w:r>
      <w:r w:rsidRPr="00A45AF4">
        <w:rPr>
          <w:rFonts w:ascii="Times New Roman" w:hAnsi="Times New Roman" w:cs="Times New Roman"/>
          <w:sz w:val="24"/>
          <w:szCs w:val="24"/>
        </w:rPr>
        <w:t xml:space="preserve">”: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 xml:space="preserve"> лева без вкл. ДДС или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>лева с ДДС</w:t>
      </w:r>
      <w:r w:rsidRPr="00A45AF4">
        <w:rPr>
          <w:rFonts w:ascii="Times New Roman" w:hAnsi="Times New Roman" w:cs="Times New Roman"/>
          <w:sz w:val="24"/>
          <w:szCs w:val="24"/>
        </w:rPr>
        <w:t>, формирана както следва:</w:t>
      </w:r>
    </w:p>
    <w:p w:rsidR="0013367F" w:rsidRPr="00A45AF4" w:rsidRDefault="0013367F" w:rsidP="0013367F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Софтуер - цялостен софтуерен пакет за проектиране, който дава възможност на потребителите да планират, тестват, и симулират оптични връзки на преносния слой в съвременни оптични мрежи, симулация на оптични и опто-електронни подсистеми или системи; с възможност за детайлни симулации във времевата и честотната област; Проектиране на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OTDM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SONET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SDH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пръстени,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CWDM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DWDM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OCDMA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Freespaceoptics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FSO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Radiooverfiber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ROF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OFDM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coherent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); Усилватели и лазери (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EDFA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SOA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Raman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Hybrid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GFFoptimization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FiberLasers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); Обработка на сигналите (електрически, цифрови, оптични); Проектиране на предаватели и приемници (директни/кохерентни); Модулационни формати (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RZ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NRZ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CSRZ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DPSK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QPSK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QPSK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QPSK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QAM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-16, </w:t>
      </w: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QAM</w:t>
      </w:r>
      <w:r w:rsidRPr="009D19FA">
        <w:rPr>
          <w:rFonts w:ascii="Times New Roman" w:eastAsia="Times New Roman" w:hAnsi="Times New Roman" w:cs="Times New Roman"/>
          <w:color w:val="000000"/>
          <w:sz w:val="24"/>
          <w:szCs w:val="24"/>
        </w:rPr>
        <w:t>-64, и др.)</w:t>
      </w:r>
      <w:r w:rsidRPr="00A45AF4">
        <w:rPr>
          <w:rFonts w:ascii="Times New Roman" w:hAnsi="Times New Roman" w:cs="Times New Roman"/>
          <w:sz w:val="24"/>
          <w:szCs w:val="24"/>
        </w:rPr>
        <w:t xml:space="preserve">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лева без ДДС</w:t>
      </w:r>
      <w:r w:rsidRPr="00A45AF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3367F" w:rsidRPr="00A45AF4" w:rsidRDefault="0013367F" w:rsidP="0013367F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hAnsi="Times New Roman" w:cs="Times New Roman"/>
          <w:sz w:val="24"/>
          <w:szCs w:val="24"/>
        </w:rPr>
        <w:t>Пълни инсталационни версии на офис пакет - текстообработка, обработка на таблици, визуализация и т.н. (три броя):</w:t>
      </w:r>
      <w:r w:rsidR="009D19FA">
        <w:rPr>
          <w:rFonts w:ascii="Times New Roman" w:hAnsi="Times New Roman" w:cs="Times New Roman"/>
          <w:sz w:val="24"/>
          <w:szCs w:val="24"/>
        </w:rPr>
        <w:t xml:space="preserve">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>лева без ДДС</w:t>
      </w:r>
      <w:r w:rsidR="009D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sz w:val="24"/>
          <w:szCs w:val="24"/>
        </w:rPr>
        <w:t>за 1 брой;</w:t>
      </w:r>
    </w:p>
    <w:p w:rsidR="0013367F" w:rsidRPr="00A45AF4" w:rsidRDefault="0013367F" w:rsidP="0013367F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hAnsi="Times New Roman" w:cs="Times New Roman"/>
          <w:sz w:val="24"/>
          <w:szCs w:val="24"/>
        </w:rPr>
        <w:t xml:space="preserve">Софтуерна платформа за разработване на инженерни и научни приложения - 3 год. лиценз: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>лева без ДДС</w:t>
      </w:r>
      <w:r w:rsidRPr="00A45AF4">
        <w:rPr>
          <w:rFonts w:ascii="Times New Roman" w:hAnsi="Times New Roman" w:cs="Times New Roman"/>
          <w:sz w:val="24"/>
          <w:szCs w:val="24"/>
        </w:rPr>
        <w:t>; и</w:t>
      </w:r>
    </w:p>
    <w:p w:rsidR="0013367F" w:rsidRDefault="0013367F" w:rsidP="0013367F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Софтуер за разработка и обработка на изображения – професионален </w:t>
      </w:r>
      <w:r w:rsidRPr="00A45AF4">
        <w:rPr>
          <w:rFonts w:ascii="Times New Roman" w:hAnsi="Times New Roman" w:cs="Times New Roman"/>
          <w:sz w:val="24"/>
          <w:szCs w:val="24"/>
        </w:rPr>
        <w:t>(три броя):</w:t>
      </w:r>
      <w:r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 xml:space="preserve">лева без ДДС </w:t>
      </w:r>
      <w:r w:rsidRPr="00A45AF4">
        <w:rPr>
          <w:rFonts w:ascii="Times New Roman" w:hAnsi="Times New Roman" w:cs="Times New Roman"/>
          <w:sz w:val="24"/>
          <w:szCs w:val="24"/>
        </w:rPr>
        <w:t>за 1 брой.</w:t>
      </w:r>
    </w:p>
    <w:p w:rsidR="00730407" w:rsidRPr="00A45AF4" w:rsidRDefault="00730407" w:rsidP="0073040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3367F" w:rsidRPr="00A45AF4" w:rsidRDefault="002516E0" w:rsidP="0013367F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 </w:t>
      </w:r>
      <w:r w:rsidR="0013367F" w:rsidRPr="00A45A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Обособена позиция № 4</w:t>
      </w:r>
      <w:r w:rsidR="0013367F" w:rsidRPr="00A45AF4">
        <w:rPr>
          <w:rFonts w:ascii="Times New Roman" w:hAnsi="Times New Roman" w:cs="Times New Roman"/>
          <w:color w:val="000000"/>
          <w:sz w:val="24"/>
          <w:szCs w:val="24"/>
        </w:rPr>
        <w:t xml:space="preserve"> с предмет: 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„Доставка на 2 /два/ броя Софтуер за разработка и обработка на изображения - професионален. - Доставка на Софтуер за проектиране и изследване на оптични комуникационни мрежи: Цялостен софтуерен пакет за проектиране, който дава възможност на потребителите да планират, тестват, и симулират оптични връзки на </w:t>
      </w:r>
      <w:r w:rsidR="0013367F" w:rsidRPr="00A45AF4">
        <w:rPr>
          <w:rFonts w:ascii="Times New Roman" w:hAnsi="Times New Roman" w:cs="Times New Roman"/>
          <w:sz w:val="24"/>
          <w:szCs w:val="24"/>
        </w:rPr>
        <w:lastRenderedPageBreak/>
        <w:t xml:space="preserve">преносния слой в съвременни оптични мрежи, симулация на оптични и опто-електронни подсистеми или системи; с възможност за детайлни симулации във времевата и честотната област; Проектиране на OTDM, SONET/SDH пръстени, CWDM, DWDM, PON, OCDMA; Free space optics (FSO), Radio over fiber (ROF), OFDM (direct, coherent); Усилватели и лазери (EDFA, SOA, Raman, Hybrid, GFF optimization, Fiber Lasers); Обработка на сигналите (електрически, цифрови, оптични); Проектиране на предаватели и приемници (директни/кохерентни); Модулационни формати (RZ, NRZ, CSRZ, DB, DPSK, QPSK, DP-QPSK, PM-QPSK, QAM-16, QAM-64, и др.)”: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>лв. без вкл.ДДС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 или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лева с ДДС, </w:t>
      </w:r>
    </w:p>
    <w:p w:rsidR="0013367F" w:rsidRPr="00A45AF4" w:rsidRDefault="002516E0" w:rsidP="0013367F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 </w:t>
      </w:r>
      <w:r w:rsidR="0013367F" w:rsidRPr="00A45AF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Обособена позиция № 5</w:t>
      </w:r>
      <w:r w:rsidR="007304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3367F" w:rsidRPr="00A45AF4">
        <w:rPr>
          <w:rFonts w:ascii="Times New Roman" w:hAnsi="Times New Roman" w:cs="Times New Roman"/>
          <w:color w:val="000000"/>
          <w:sz w:val="24"/>
          <w:szCs w:val="24"/>
        </w:rPr>
        <w:t>с предмет:„Доставка на Софтуер за решаване на инженерни и технически проблеми. - Доставка на Професионален софтуер за картиране чрез дрон. - Доставка на Софтуер за създаване на файлове за 3-осни фрезови машини с ЦПУ, за 4-осни фрезови машини с ЦПУ (рязане на пяна), с всички от функции за анализ на аерофолиа</w:t>
      </w:r>
      <w:r w:rsidR="0013367F" w:rsidRPr="00A45AF4">
        <w:rPr>
          <w:rFonts w:ascii="Times New Roman" w:hAnsi="Times New Roman" w:cs="Times New Roman"/>
          <w:sz w:val="24"/>
          <w:szCs w:val="24"/>
        </w:rPr>
        <w:t xml:space="preserve">”: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 xml:space="preserve">лв. без вкл. ДДС или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7F" w:rsidRPr="00A45AF4">
        <w:rPr>
          <w:rFonts w:ascii="Times New Roman" w:hAnsi="Times New Roman" w:cs="Times New Roman"/>
          <w:b/>
          <w:sz w:val="24"/>
          <w:szCs w:val="24"/>
        </w:rPr>
        <w:t>лева с ДДС</w:t>
      </w:r>
      <w:r w:rsidR="0013367F" w:rsidRPr="00A45AF4">
        <w:rPr>
          <w:rFonts w:ascii="Times New Roman" w:hAnsi="Times New Roman" w:cs="Times New Roman"/>
          <w:sz w:val="24"/>
          <w:szCs w:val="24"/>
        </w:rPr>
        <w:t>, включваща доставка на следните елементи:</w:t>
      </w:r>
    </w:p>
    <w:p w:rsidR="0013367F" w:rsidRPr="00A45AF4" w:rsidRDefault="0013367F" w:rsidP="0013367F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hAnsi="Times New Roman" w:cs="Times New Roman"/>
          <w:sz w:val="24"/>
          <w:szCs w:val="24"/>
        </w:rPr>
        <w:t xml:space="preserve">Софтуер за решаване на инженерни и технически проблеми: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>лева без ДДС</w:t>
      </w:r>
      <w:r w:rsidRPr="00A45A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16E0" w:rsidRDefault="0013367F" w:rsidP="002516E0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Професионален софтуер за картиране чрез дрон</w:t>
      </w:r>
      <w:r w:rsidRPr="00A45AF4">
        <w:rPr>
          <w:rFonts w:ascii="Times New Roman" w:hAnsi="Times New Roman" w:cs="Times New Roman"/>
          <w:sz w:val="24"/>
          <w:szCs w:val="24"/>
        </w:rPr>
        <w:t xml:space="preserve">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AF4">
        <w:rPr>
          <w:rFonts w:ascii="Times New Roman" w:hAnsi="Times New Roman" w:cs="Times New Roman"/>
          <w:b/>
          <w:sz w:val="24"/>
          <w:szCs w:val="24"/>
        </w:rPr>
        <w:t>лева без ДДС</w:t>
      </w:r>
      <w:r w:rsidRPr="00A45AF4">
        <w:rPr>
          <w:rFonts w:ascii="Times New Roman" w:hAnsi="Times New Roman" w:cs="Times New Roman"/>
          <w:sz w:val="24"/>
          <w:szCs w:val="24"/>
        </w:rPr>
        <w:t>; и</w:t>
      </w:r>
    </w:p>
    <w:p w:rsidR="0013367F" w:rsidRPr="002516E0" w:rsidRDefault="0013367F" w:rsidP="002516E0">
      <w:pPr>
        <w:pStyle w:val="ListParagraph"/>
        <w:numPr>
          <w:ilvl w:val="2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6E0">
        <w:rPr>
          <w:rFonts w:ascii="Times New Roman" w:hAnsi="Times New Roman" w:cs="Times New Roman"/>
          <w:sz w:val="24"/>
          <w:szCs w:val="24"/>
        </w:rPr>
        <w:t xml:space="preserve">Софтуер за създаване на файлове за 3-осни фрезови машини с ЦПУ, за 4-осни фрезови машини с ЦПУ (рязане на пяна), с всички от функции за анализ на аерофолиа: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6E0">
        <w:rPr>
          <w:rFonts w:ascii="Times New Roman" w:hAnsi="Times New Roman" w:cs="Times New Roman"/>
          <w:b/>
          <w:sz w:val="24"/>
          <w:szCs w:val="24"/>
        </w:rPr>
        <w:t>лева без ДДС</w:t>
      </w:r>
      <w:r w:rsidRPr="002516E0">
        <w:rPr>
          <w:rFonts w:ascii="Times New Roman" w:hAnsi="Times New Roman" w:cs="Times New Roman"/>
          <w:sz w:val="24"/>
          <w:szCs w:val="24"/>
        </w:rPr>
        <w:t>.</w:t>
      </w:r>
    </w:p>
    <w:p w:rsidR="002516E0" w:rsidRDefault="002516E0" w:rsidP="002516E0">
      <w:pPr>
        <w:pStyle w:val="Heading5"/>
        <w:numPr>
          <w:ilvl w:val="0"/>
          <w:numId w:val="0"/>
        </w:numPr>
        <w:spacing w:before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2516E0" w:rsidRPr="00730407" w:rsidRDefault="002516E0" w:rsidP="002516E0">
      <w:pPr>
        <w:pStyle w:val="Heading5"/>
        <w:numPr>
          <w:ilvl w:val="0"/>
          <w:numId w:val="0"/>
        </w:numPr>
        <w:spacing w:before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общо предлагана от нас цена: </w:t>
      </w:r>
      <w:r w:rsidRPr="007304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407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лева без ДДС </w:t>
      </w:r>
      <w:r w:rsidRPr="007304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или </w:t>
      </w:r>
      <w:r w:rsidR="009D19FA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9D19FA" w:rsidRPr="00A4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4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лева с ДДС</w:t>
      </w:r>
    </w:p>
    <w:p w:rsidR="002516E0" w:rsidRPr="002516E0" w:rsidRDefault="002516E0" w:rsidP="002516E0">
      <w:pPr>
        <w:autoSpaceDE w:val="0"/>
        <w:autoSpaceDN w:val="0"/>
        <w:adjustRightInd w:val="0"/>
        <w:spacing w:before="120" w:after="120" w:line="0" w:lineRule="atLeast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97F3E" w:rsidRPr="007A5DC6" w:rsidRDefault="00D97F3E" w:rsidP="00D97F3E">
      <w:pPr>
        <w:numPr>
          <w:ilvl w:val="0"/>
          <w:numId w:val="9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5D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ЦЕНАТА ЗА ИЗПЪЛНЕНИЕ </w:t>
      </w:r>
    </w:p>
    <w:p w:rsidR="00D97F3E" w:rsidRPr="007A5DC6" w:rsidRDefault="00D97F3E" w:rsidP="00D97F3E">
      <w:pPr>
        <w:pStyle w:val="Heading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A5DC6">
        <w:rPr>
          <w:rFonts w:ascii="Times New Roman" w:hAnsi="Times New Roman" w:cs="Times New Roman"/>
          <w:sz w:val="24"/>
          <w:szCs w:val="24"/>
        </w:rPr>
        <w:t>включва всички разходи по изпълнение на обекта на поръчката</w:t>
      </w:r>
      <w:r w:rsidR="00171935">
        <w:rPr>
          <w:rFonts w:ascii="Times New Roman" w:hAnsi="Times New Roman" w:cs="Times New Roman"/>
          <w:sz w:val="24"/>
          <w:szCs w:val="24"/>
        </w:rPr>
        <w:t>.</w:t>
      </w:r>
    </w:p>
    <w:p w:rsidR="003C3E5B" w:rsidRPr="009D19FA" w:rsidRDefault="00D97F3E" w:rsidP="00730407">
      <w:pPr>
        <w:pStyle w:val="Heading6"/>
        <w:rPr>
          <w:rFonts w:ascii="Times New Roman" w:hAnsi="Times New Roman" w:cs="Times New Roman"/>
          <w:sz w:val="24"/>
          <w:szCs w:val="24"/>
          <w:lang w:val="ru-RU"/>
        </w:rPr>
      </w:pPr>
      <w:r w:rsidRPr="007A5DC6">
        <w:rPr>
          <w:rFonts w:ascii="Times New Roman" w:hAnsi="Times New Roman" w:cs="Times New Roman"/>
          <w:sz w:val="24"/>
          <w:szCs w:val="24"/>
        </w:rPr>
        <w:t>е окончателна и не подлежи на увеличение, освен в случаите от чл. 116 от Закона за обществени поръчки ;</w:t>
      </w:r>
    </w:p>
    <w:p w:rsidR="000D0C4D" w:rsidRPr="009D19FA" w:rsidRDefault="000D0C4D" w:rsidP="000D0C4D">
      <w:pPr>
        <w:rPr>
          <w:lang w:val="ru-RU"/>
        </w:rPr>
      </w:pPr>
    </w:p>
    <w:p w:rsidR="003C3E5B" w:rsidRPr="007A5DC6" w:rsidRDefault="009D19FA" w:rsidP="003C3E5B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Дата: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3C3E5B" w:rsidRPr="007A5DC6">
        <w:rPr>
          <w:rFonts w:ascii="Times New Roman" w:hAnsi="Times New Roman" w:cs="Times New Roman"/>
          <w:sz w:val="24"/>
          <w:szCs w:val="24"/>
        </w:rPr>
        <w:tab/>
      </w:r>
      <w:r w:rsidR="003C3E5B" w:rsidRPr="007A5DC6">
        <w:rPr>
          <w:rFonts w:ascii="Times New Roman" w:hAnsi="Times New Roman" w:cs="Times New Roman"/>
          <w:sz w:val="24"/>
          <w:szCs w:val="24"/>
        </w:rPr>
        <w:tab/>
      </w:r>
      <w:r w:rsidR="003C3E5B" w:rsidRPr="007A5DC6">
        <w:rPr>
          <w:rFonts w:ascii="Times New Roman" w:hAnsi="Times New Roman" w:cs="Times New Roman"/>
          <w:sz w:val="24"/>
          <w:szCs w:val="24"/>
        </w:rPr>
        <w:tab/>
      </w:r>
      <w:r w:rsidR="003C3E5B" w:rsidRPr="007A5DC6">
        <w:rPr>
          <w:rFonts w:ascii="Times New Roman" w:hAnsi="Times New Roman" w:cs="Times New Roman"/>
          <w:sz w:val="24"/>
          <w:szCs w:val="24"/>
        </w:rPr>
        <w:tab/>
      </w:r>
      <w:r w:rsidR="000D0C4D" w:rsidRPr="009D19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C3E5B" w:rsidRPr="007A5DC6">
        <w:rPr>
          <w:rFonts w:ascii="Times New Roman" w:hAnsi="Times New Roman" w:cs="Times New Roman"/>
          <w:sz w:val="24"/>
          <w:szCs w:val="24"/>
        </w:rPr>
        <w:t>Декларатор: [</w:t>
      </w:r>
      <w:r w:rsidR="003C3E5B" w:rsidRPr="007A5DC6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="003C3E5B" w:rsidRPr="007A5DC6">
        <w:rPr>
          <w:rFonts w:ascii="Times New Roman" w:hAnsi="Times New Roman" w:cs="Times New Roman"/>
          <w:sz w:val="24"/>
          <w:szCs w:val="24"/>
        </w:rPr>
        <w:t xml:space="preserve">]:  </w:t>
      </w:r>
    </w:p>
    <w:p w:rsidR="003C3E5B" w:rsidRPr="007A5DC6" w:rsidRDefault="003C3E5B" w:rsidP="003C3E5B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</w:r>
      <w:r w:rsidRPr="007A5DC6">
        <w:rPr>
          <w:rFonts w:ascii="Times New Roman" w:hAnsi="Times New Roman" w:cs="Times New Roman"/>
          <w:sz w:val="24"/>
          <w:szCs w:val="24"/>
        </w:rPr>
        <w:tab/>
        <w:t>[</w:t>
      </w:r>
      <w:r w:rsidRPr="007A5DC6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7A5DC6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C3E5B" w:rsidRPr="007A5DC6" w:rsidRDefault="003C3E5B" w:rsidP="003C3E5B">
      <w:pPr>
        <w:rPr>
          <w:rFonts w:ascii="Times New Roman" w:hAnsi="Times New Roman" w:cs="Times New Roman"/>
          <w:sz w:val="24"/>
          <w:szCs w:val="24"/>
        </w:rPr>
      </w:pPr>
    </w:p>
    <w:p w:rsidR="00DB0681" w:rsidRPr="007A5DC6" w:rsidRDefault="00DB0681">
      <w:pPr>
        <w:rPr>
          <w:rFonts w:ascii="Times New Roman" w:hAnsi="Times New Roman" w:cs="Times New Roman"/>
          <w:sz w:val="24"/>
          <w:szCs w:val="24"/>
        </w:rPr>
      </w:pPr>
    </w:p>
    <w:sectPr w:rsidR="00DB0681" w:rsidRPr="007A5DC6" w:rsidSect="007C4A1F">
      <w:headerReference w:type="default" r:id="rId8"/>
      <w:footerReference w:type="default" r:id="rId9"/>
      <w:pgSz w:w="11906" w:h="16838"/>
      <w:pgMar w:top="212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15" w:rsidRDefault="00BB6815" w:rsidP="00476F8A">
      <w:pPr>
        <w:spacing w:after="0" w:line="240" w:lineRule="auto"/>
      </w:pPr>
      <w:r>
        <w:separator/>
      </w:r>
    </w:p>
  </w:endnote>
  <w:endnote w:type="continuationSeparator" w:id="0">
    <w:p w:rsidR="00BB6815" w:rsidRDefault="00BB6815" w:rsidP="0047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86" w:rsidRPr="00853ED1" w:rsidRDefault="00483986" w:rsidP="00483986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sz w:val="16"/>
        <w:szCs w:val="16"/>
      </w:rPr>
    </w:pPr>
    <w:r w:rsidRPr="00853ED1">
      <w:rPr>
        <w:rFonts w:ascii="Times New Roman" w:hAnsi="Times New Roman" w:cs="Times New Roman"/>
        <w:sz w:val="16"/>
        <w:szCs w:val="16"/>
      </w:rPr>
      <w:t>Проект № BG05M2OP001-1.002-0006 „Изграждане и развитие на Център за компетентност „Квантова комуникация, интелигентни системи за сигурност и управление на риска“ (Quasar”), финансиран от Европейския съюз чрез ОП НОИР 2014-2020 г.</w:t>
    </w:r>
  </w:p>
  <w:p w:rsidR="00C25435" w:rsidRPr="007C4A1F" w:rsidRDefault="00483986" w:rsidP="00483986">
    <w:pPr>
      <w:pBdr>
        <w:top w:val="single" w:sz="4" w:space="1" w:color="auto"/>
      </w:pBd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00853ED1">
      <w:rPr>
        <w:rFonts w:ascii="Times New Roman" w:hAnsi="Times New Roman" w:cs="Times New Roman"/>
        <w:sz w:val="16"/>
        <w:szCs w:val="16"/>
      </w:rPr>
      <w:t xml:space="preserve">Управляващ орган- </w:t>
    </w:r>
    <w:r w:rsidRPr="00853ED1">
      <w:rPr>
        <w:rStyle w:val="gmail-st"/>
        <w:rFonts w:ascii="Times New Roman" w:hAnsi="Times New Roman" w:cs="Times New Roman"/>
        <w:sz w:val="16"/>
        <w:szCs w:val="16"/>
      </w:rPr>
      <w:t>Изпълнителна агенция „Оперативна програма "Наука и образование за интелигентен растеж“</w:t>
    </w:r>
  </w:p>
  <w:p w:rsidR="00C25435" w:rsidRPr="007C4A1F" w:rsidRDefault="00BB6815" w:rsidP="00BF4BD0">
    <w:pPr>
      <w:spacing w:after="0"/>
      <w:jc w:val="center"/>
      <w:rPr>
        <w:rFonts w:ascii="Cambria" w:eastAsia="Times New Roman" w:hAnsi="Cambria" w:cs="Times New Roman"/>
        <w:sz w:val="19"/>
        <w:szCs w:val="19"/>
      </w:rPr>
    </w:pPr>
    <w:hyperlink r:id="rId1" w:history="1">
      <w:r w:rsidR="00C25435" w:rsidRPr="007C4A1F">
        <w:rPr>
          <w:rFonts w:ascii="Cambria" w:eastAsia="Times New Roman" w:hAnsi="Cambria" w:cs="Times New Roman"/>
          <w:color w:val="0000FF"/>
          <w:sz w:val="19"/>
          <w:szCs w:val="19"/>
          <w:u w:val="single"/>
        </w:rPr>
        <w:t>www.eufunds.bg</w:t>
      </w:r>
    </w:hyperlink>
  </w:p>
  <w:p w:rsidR="00C25435" w:rsidRPr="007C4A1F" w:rsidRDefault="00C25435" w:rsidP="007C4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15" w:rsidRDefault="00BB6815" w:rsidP="00476F8A">
      <w:pPr>
        <w:spacing w:after="0" w:line="240" w:lineRule="auto"/>
      </w:pPr>
      <w:r>
        <w:separator/>
      </w:r>
    </w:p>
  </w:footnote>
  <w:footnote w:type="continuationSeparator" w:id="0">
    <w:p w:rsidR="00BB6815" w:rsidRDefault="00BB6815" w:rsidP="0047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35" w:rsidRDefault="00A707F7" w:rsidP="00C54CB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3548380</wp:posOffset>
              </wp:positionH>
              <wp:positionV relativeFrom="paragraph">
                <wp:posOffset>-163830</wp:posOffset>
              </wp:positionV>
              <wp:extent cx="2381250" cy="784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435" w:rsidRDefault="00C25435" w:rsidP="00C54CBA">
                          <w:r w:rsidRPr="00222C06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2009775" cy="704850"/>
                                <wp:effectExtent l="0" t="0" r="0" b="0"/>
                                <wp:docPr id="5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97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4pt;margin-top:-12.9pt;width:187.5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hlgg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" stroked="f">
              <v:textbox>
                <w:txbxContent>
                  <w:p w:rsidR="00C25435" w:rsidRDefault="00C25435" w:rsidP="00C54CBA">
                    <w:r w:rsidRPr="00222C06"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2009775" cy="704850"/>
                          <wp:effectExtent l="0" t="0" r="0" b="0"/>
                          <wp:docPr id="5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97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-156845</wp:posOffset>
              </wp:positionH>
              <wp:positionV relativeFrom="paragraph">
                <wp:posOffset>-154305</wp:posOffset>
              </wp:positionV>
              <wp:extent cx="2376170" cy="7848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435" w:rsidRDefault="00C25435" w:rsidP="00C54CBA">
                          <w:r w:rsidRPr="00222C06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2095500" cy="704850"/>
                                <wp:effectExtent l="0" t="0" r="0" b="0"/>
                                <wp:docPr id="6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55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2.35pt;margin-top:-12.15pt;width:187.1pt;height:61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VYhg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" stroked="f">
              <v:textbox>
                <w:txbxContent>
                  <w:p w:rsidR="00C25435" w:rsidRDefault="00C25435" w:rsidP="00C54CBA">
                    <w:r w:rsidRPr="00222C06"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2095500" cy="704850"/>
                          <wp:effectExtent l="0" t="0" r="0" b="0"/>
                          <wp:docPr id="6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550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25435" w:rsidRDefault="00C25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584"/>
    <w:multiLevelType w:val="hybridMultilevel"/>
    <w:tmpl w:val="31420F64"/>
    <w:lvl w:ilvl="0" w:tplc="41A6FF5C">
      <w:start w:val="1"/>
      <w:numFmt w:val="decimal"/>
      <w:pStyle w:val="Heading5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5964"/>
    <w:multiLevelType w:val="multilevel"/>
    <w:tmpl w:val="1FD20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95D4741"/>
    <w:multiLevelType w:val="hybridMultilevel"/>
    <w:tmpl w:val="03485A42"/>
    <w:lvl w:ilvl="0" w:tplc="84A4E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D864FA"/>
    <w:multiLevelType w:val="hybridMultilevel"/>
    <w:tmpl w:val="AC945ACC"/>
    <w:lvl w:ilvl="0" w:tplc="3E7C7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099"/>
    <w:multiLevelType w:val="multilevel"/>
    <w:tmpl w:val="70A87C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0E362C"/>
    <w:multiLevelType w:val="hybridMultilevel"/>
    <w:tmpl w:val="7BB2EFF2"/>
    <w:lvl w:ilvl="0" w:tplc="9B489A54">
      <w:start w:val="1"/>
      <w:numFmt w:val="russianLower"/>
      <w:pStyle w:val="Heading6"/>
      <w:lvlText w:val="%1)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91EC8854">
      <w:start w:val="1"/>
      <w:numFmt w:val="lowerLetter"/>
      <w:lvlText w:val="%2."/>
      <w:lvlJc w:val="left"/>
      <w:pPr>
        <w:ind w:left="1440" w:hanging="360"/>
      </w:p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</w:lvl>
    <w:lvl w:ilvl="3" w:tplc="82C06DE6" w:tentative="1">
      <w:start w:val="1"/>
      <w:numFmt w:val="decimal"/>
      <w:lvlText w:val="%4."/>
      <w:lvlJc w:val="left"/>
      <w:pPr>
        <w:ind w:left="2880" w:hanging="360"/>
      </w:p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</w:lvl>
    <w:lvl w:ilvl="6" w:tplc="F88823F2" w:tentative="1">
      <w:start w:val="1"/>
      <w:numFmt w:val="decimal"/>
      <w:lvlText w:val="%7."/>
      <w:lvlJc w:val="left"/>
      <w:pPr>
        <w:ind w:left="5040" w:hanging="360"/>
      </w:p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4C33"/>
    <w:multiLevelType w:val="hybridMultilevel"/>
    <w:tmpl w:val="265012C6"/>
    <w:lvl w:ilvl="0" w:tplc="C35C2E5A">
      <w:start w:val="1"/>
      <w:numFmt w:val="russianLower"/>
      <w:lvlText w:val="%1)"/>
      <w:lvlJc w:val="left"/>
      <w:pPr>
        <w:ind w:left="717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72EC8A0" w:tentative="1">
      <w:start w:val="1"/>
      <w:numFmt w:val="lowerLetter"/>
      <w:lvlText w:val="%2."/>
      <w:lvlJc w:val="left"/>
      <w:pPr>
        <w:ind w:left="1440" w:hanging="360"/>
      </w:pPr>
    </w:lvl>
    <w:lvl w:ilvl="2" w:tplc="4008C534" w:tentative="1">
      <w:start w:val="1"/>
      <w:numFmt w:val="lowerRoman"/>
      <w:lvlText w:val="%3."/>
      <w:lvlJc w:val="right"/>
      <w:pPr>
        <w:ind w:left="2160" w:hanging="180"/>
      </w:pPr>
    </w:lvl>
    <w:lvl w:ilvl="3" w:tplc="D93C9088" w:tentative="1">
      <w:start w:val="1"/>
      <w:numFmt w:val="decimal"/>
      <w:lvlText w:val="%4."/>
      <w:lvlJc w:val="left"/>
      <w:pPr>
        <w:ind w:left="2880" w:hanging="360"/>
      </w:pPr>
    </w:lvl>
    <w:lvl w:ilvl="4" w:tplc="445C0B5C" w:tentative="1">
      <w:start w:val="1"/>
      <w:numFmt w:val="lowerLetter"/>
      <w:lvlText w:val="%5."/>
      <w:lvlJc w:val="left"/>
      <w:pPr>
        <w:ind w:left="3600" w:hanging="360"/>
      </w:pPr>
    </w:lvl>
    <w:lvl w:ilvl="5" w:tplc="32E299D8" w:tentative="1">
      <w:start w:val="1"/>
      <w:numFmt w:val="lowerRoman"/>
      <w:lvlText w:val="%6."/>
      <w:lvlJc w:val="right"/>
      <w:pPr>
        <w:ind w:left="4320" w:hanging="180"/>
      </w:pPr>
    </w:lvl>
    <w:lvl w:ilvl="6" w:tplc="84260432" w:tentative="1">
      <w:start w:val="1"/>
      <w:numFmt w:val="decimal"/>
      <w:lvlText w:val="%7."/>
      <w:lvlJc w:val="left"/>
      <w:pPr>
        <w:ind w:left="5040" w:hanging="360"/>
      </w:pPr>
    </w:lvl>
    <w:lvl w:ilvl="7" w:tplc="4FEA17E2" w:tentative="1">
      <w:start w:val="1"/>
      <w:numFmt w:val="lowerLetter"/>
      <w:lvlText w:val="%8."/>
      <w:lvlJc w:val="left"/>
      <w:pPr>
        <w:ind w:left="5760" w:hanging="360"/>
      </w:pPr>
    </w:lvl>
    <w:lvl w:ilvl="8" w:tplc="83ACD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D7143"/>
    <w:multiLevelType w:val="hybridMultilevel"/>
    <w:tmpl w:val="5178E09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9E68A8"/>
    <w:multiLevelType w:val="multilevel"/>
    <w:tmpl w:val="D7CE7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B2D66A0"/>
    <w:multiLevelType w:val="hybridMultilevel"/>
    <w:tmpl w:val="1922A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C5709"/>
    <w:multiLevelType w:val="hybridMultilevel"/>
    <w:tmpl w:val="8266F17A"/>
    <w:lvl w:ilvl="0" w:tplc="8BF262F4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19D5A55"/>
    <w:multiLevelType w:val="multilevel"/>
    <w:tmpl w:val="7EB089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Heading2"/>
      <w:suff w:val="space"/>
      <w:lvlText w:val="ТОМ %1 - КНИГА %2."/>
      <w:lvlJc w:val="left"/>
      <w:pPr>
        <w:ind w:left="1701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numFmt w:val="none"/>
      <w:pStyle w:val="Heading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393B"/>
    <w:multiLevelType w:val="hybridMultilevel"/>
    <w:tmpl w:val="DF9A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01422">
      <w:start w:val="7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/>
        <w:color w:val="000000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13"/>
  </w:num>
  <w:num w:numId="14">
    <w:abstractNumId w:val="2"/>
  </w:num>
  <w:num w:numId="15">
    <w:abstractNumId w:val="9"/>
  </w:num>
  <w:num w:numId="16">
    <w:abstractNumId w:val="4"/>
  </w:num>
  <w:num w:numId="17">
    <w:abstractNumId w:val="1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93"/>
    <w:rsid w:val="00065EDC"/>
    <w:rsid w:val="00095F9D"/>
    <w:rsid w:val="000D0C4D"/>
    <w:rsid w:val="000E3D4A"/>
    <w:rsid w:val="0011354E"/>
    <w:rsid w:val="001262D3"/>
    <w:rsid w:val="0013367F"/>
    <w:rsid w:val="001364B5"/>
    <w:rsid w:val="0015058D"/>
    <w:rsid w:val="00171935"/>
    <w:rsid w:val="00182693"/>
    <w:rsid w:val="0019705A"/>
    <w:rsid w:val="00211BA8"/>
    <w:rsid w:val="002240EC"/>
    <w:rsid w:val="002516E0"/>
    <w:rsid w:val="002C4207"/>
    <w:rsid w:val="00321EDC"/>
    <w:rsid w:val="003759D6"/>
    <w:rsid w:val="00375E51"/>
    <w:rsid w:val="003A247B"/>
    <w:rsid w:val="003C3E5B"/>
    <w:rsid w:val="003C72F9"/>
    <w:rsid w:val="003E058F"/>
    <w:rsid w:val="003E3070"/>
    <w:rsid w:val="003E4C71"/>
    <w:rsid w:val="0046175B"/>
    <w:rsid w:val="00464448"/>
    <w:rsid w:val="00476F8A"/>
    <w:rsid w:val="00483986"/>
    <w:rsid w:val="004A0EA7"/>
    <w:rsid w:val="00575430"/>
    <w:rsid w:val="005A0936"/>
    <w:rsid w:val="005A4F71"/>
    <w:rsid w:val="005B5F3C"/>
    <w:rsid w:val="005D433F"/>
    <w:rsid w:val="006074E3"/>
    <w:rsid w:val="00643995"/>
    <w:rsid w:val="0065192C"/>
    <w:rsid w:val="00697EAF"/>
    <w:rsid w:val="00704C69"/>
    <w:rsid w:val="007055CB"/>
    <w:rsid w:val="00730407"/>
    <w:rsid w:val="007431B6"/>
    <w:rsid w:val="007617DB"/>
    <w:rsid w:val="007804FB"/>
    <w:rsid w:val="007A5DC6"/>
    <w:rsid w:val="007C4A1F"/>
    <w:rsid w:val="008064FC"/>
    <w:rsid w:val="00871548"/>
    <w:rsid w:val="008749FD"/>
    <w:rsid w:val="008C5482"/>
    <w:rsid w:val="008D0C0B"/>
    <w:rsid w:val="00963826"/>
    <w:rsid w:val="009B7B84"/>
    <w:rsid w:val="009D19FA"/>
    <w:rsid w:val="00A04397"/>
    <w:rsid w:val="00A326F4"/>
    <w:rsid w:val="00A707F7"/>
    <w:rsid w:val="00AB6F5E"/>
    <w:rsid w:val="00AC5D82"/>
    <w:rsid w:val="00AF514A"/>
    <w:rsid w:val="00B876B2"/>
    <w:rsid w:val="00BB6815"/>
    <w:rsid w:val="00BD0C18"/>
    <w:rsid w:val="00BD6293"/>
    <w:rsid w:val="00BF4BD0"/>
    <w:rsid w:val="00C0175F"/>
    <w:rsid w:val="00C24D35"/>
    <w:rsid w:val="00C25435"/>
    <w:rsid w:val="00C40AC9"/>
    <w:rsid w:val="00C54CBA"/>
    <w:rsid w:val="00CB16FE"/>
    <w:rsid w:val="00D27F1B"/>
    <w:rsid w:val="00D720D3"/>
    <w:rsid w:val="00D751DC"/>
    <w:rsid w:val="00D75E2C"/>
    <w:rsid w:val="00D97F3E"/>
    <w:rsid w:val="00DB0681"/>
    <w:rsid w:val="00DF141F"/>
    <w:rsid w:val="00E06E84"/>
    <w:rsid w:val="00E378BE"/>
    <w:rsid w:val="00E75EA4"/>
    <w:rsid w:val="00E80B8F"/>
    <w:rsid w:val="00ED6D47"/>
    <w:rsid w:val="00EF0AA2"/>
    <w:rsid w:val="00EF1647"/>
    <w:rsid w:val="00F36A3A"/>
    <w:rsid w:val="00F93FC8"/>
    <w:rsid w:val="00FC092E"/>
    <w:rsid w:val="00FE3704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F963A-FFD6-45EE-AC3B-256B49F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8A"/>
    <w:rPr>
      <w:rFonts w:eastAsiaTheme="minorEastAsia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476F8A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eastAsia="Times New Roman" w:hAnsi="Calibri" w:cs="Times New Roman Bold"/>
      <w:b/>
      <w:bCs/>
      <w:szCs w:val="56"/>
    </w:rPr>
  </w:style>
  <w:style w:type="paragraph" w:styleId="Heading3">
    <w:name w:val="heading 3"/>
    <w:basedOn w:val="Normal"/>
    <w:next w:val="Normal"/>
    <w:link w:val="Heading3Char"/>
    <w:qFormat/>
    <w:rsid w:val="00476F8A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eastAsia="Times New Roman" w:hAnsi="Calibri" w:cs="Times New Roman Bold"/>
      <w:b/>
      <w:bCs/>
      <w:szCs w:val="40"/>
    </w:rPr>
  </w:style>
  <w:style w:type="paragraph" w:styleId="Heading4">
    <w:name w:val="heading 4"/>
    <w:basedOn w:val="Normal"/>
    <w:next w:val="Normal"/>
    <w:link w:val="Heading4Char"/>
    <w:qFormat/>
    <w:rsid w:val="00476F8A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eastAsia="Times New Roman" w:hAnsi="Calibri" w:cs="Times New Roman Bold"/>
      <w:b/>
      <w:bCs/>
    </w:rPr>
  </w:style>
  <w:style w:type="paragraph" w:styleId="Heading5">
    <w:name w:val="heading 5"/>
    <w:aliases w:val="Параграф"/>
    <w:basedOn w:val="Normal"/>
    <w:next w:val="Normal"/>
    <w:link w:val="Heading5Char"/>
    <w:uiPriority w:val="9"/>
    <w:unhideWhenUsed/>
    <w:qFormat/>
    <w:rsid w:val="00476F8A"/>
    <w:pPr>
      <w:numPr>
        <w:numId w:val="2"/>
      </w:numPr>
      <w:spacing w:before="120" w:after="0"/>
      <w:ind w:left="720" w:hanging="720"/>
      <w:jc w:val="both"/>
      <w:outlineLvl w:val="4"/>
    </w:pPr>
    <w:rPr>
      <w:rFonts w:ascii="Calibri" w:eastAsiaTheme="majorEastAsia" w:hAnsi="Calibri" w:cstheme="majorBidi"/>
      <w:color w:val="000000" w:themeColor="text1"/>
    </w:rPr>
  </w:style>
  <w:style w:type="paragraph" w:styleId="Heading6">
    <w:name w:val="heading 6"/>
    <w:aliases w:val="Под-параграф"/>
    <w:basedOn w:val="Normal"/>
    <w:next w:val="Normal"/>
    <w:link w:val="Heading6Char"/>
    <w:unhideWhenUsed/>
    <w:qFormat/>
    <w:rsid w:val="00476F8A"/>
    <w:pPr>
      <w:numPr>
        <w:numId w:val="7"/>
      </w:numPr>
      <w:spacing w:before="120" w:after="0" w:line="240" w:lineRule="auto"/>
      <w:jc w:val="both"/>
      <w:outlineLvl w:val="5"/>
    </w:pPr>
    <w:rPr>
      <w:rFonts w:ascii="Calibri" w:eastAsiaTheme="majorEastAsia" w:hAnsi="Calibri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qFormat/>
    <w:rsid w:val="00476F8A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76F8A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eastAsia="Times New Roman" w:hAnsi="Arial" w:cs="Arial"/>
      <w:b/>
      <w:bCs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6F8A"/>
    <w:rPr>
      <w:rFonts w:ascii="Calibri" w:eastAsia="Times New Roman" w:hAnsi="Calibri" w:cs="Times New Roman Bold"/>
      <w:b/>
      <w:bCs/>
      <w:szCs w:val="56"/>
      <w:shd w:val="clear" w:color="auto" w:fill="92D050"/>
      <w:lang w:eastAsia="bg-BG"/>
    </w:rPr>
  </w:style>
  <w:style w:type="character" w:customStyle="1" w:styleId="Heading3Char">
    <w:name w:val="Heading 3 Char"/>
    <w:basedOn w:val="DefaultParagraphFont"/>
    <w:link w:val="Heading3"/>
    <w:rsid w:val="00476F8A"/>
    <w:rPr>
      <w:rFonts w:ascii="Calibri" w:eastAsia="Times New Roman" w:hAnsi="Calibri" w:cs="Times New Roman Bold"/>
      <w:b/>
      <w:bCs/>
      <w:szCs w:val="40"/>
      <w:shd w:val="clear" w:color="auto" w:fill="FFC000"/>
      <w:lang w:eastAsia="bg-BG"/>
    </w:rPr>
  </w:style>
  <w:style w:type="character" w:customStyle="1" w:styleId="Heading4Char">
    <w:name w:val="Heading 4 Char"/>
    <w:basedOn w:val="DefaultParagraphFont"/>
    <w:link w:val="Heading4"/>
    <w:rsid w:val="00476F8A"/>
    <w:rPr>
      <w:rFonts w:ascii="Calibri" w:eastAsia="Times New Roman" w:hAnsi="Calibri" w:cs="Times New Roman Bold"/>
      <w:b/>
      <w:bCs/>
      <w:shd w:val="clear" w:color="auto" w:fill="C6D9F1"/>
      <w:lang w:eastAsia="bg-BG"/>
    </w:rPr>
  </w:style>
  <w:style w:type="character" w:customStyle="1" w:styleId="Heading5Char">
    <w:name w:val="Heading 5 Char"/>
    <w:aliases w:val="Параграф Char"/>
    <w:basedOn w:val="DefaultParagraphFont"/>
    <w:link w:val="Heading5"/>
    <w:uiPriority w:val="9"/>
    <w:rsid w:val="00476F8A"/>
    <w:rPr>
      <w:rFonts w:ascii="Calibri" w:eastAsiaTheme="majorEastAsia" w:hAnsi="Calibri" w:cstheme="majorBidi"/>
      <w:color w:val="000000" w:themeColor="text1"/>
      <w:lang w:eastAsia="bg-BG"/>
    </w:rPr>
  </w:style>
  <w:style w:type="character" w:customStyle="1" w:styleId="Heading6Char">
    <w:name w:val="Heading 6 Char"/>
    <w:aliases w:val="Под-параграф Char"/>
    <w:basedOn w:val="DefaultParagraphFont"/>
    <w:link w:val="Heading6"/>
    <w:rsid w:val="00476F8A"/>
    <w:rPr>
      <w:rFonts w:ascii="Calibri" w:eastAsiaTheme="majorEastAsia" w:hAnsi="Calibri" w:cstheme="majorBidi"/>
      <w:iCs/>
      <w:color w:val="000000" w:themeColor="text1"/>
      <w:lang w:eastAsia="bg-BG"/>
    </w:rPr>
  </w:style>
  <w:style w:type="character" w:customStyle="1" w:styleId="Heading8Char">
    <w:name w:val="Heading 8 Char"/>
    <w:basedOn w:val="DefaultParagraphFont"/>
    <w:link w:val="Heading8"/>
    <w:rsid w:val="00476F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9Char">
    <w:name w:val="Heading 9 Char"/>
    <w:basedOn w:val="DefaultParagraphFont"/>
    <w:link w:val="Heading9"/>
    <w:rsid w:val="00476F8A"/>
    <w:rPr>
      <w:rFonts w:ascii="Arial" w:eastAsia="Times New Roman" w:hAnsi="Arial" w:cs="Arial"/>
      <w:b/>
      <w:bCs/>
      <w:lang w:val="en-GB" w:eastAsia="de-DE"/>
    </w:rPr>
  </w:style>
  <w:style w:type="paragraph" w:styleId="ListParagraph">
    <w:name w:val="List Paragraph"/>
    <w:aliases w:val="ПАРАГРАФ,Гл точки,Colorful List Accent 1"/>
    <w:basedOn w:val="Normal"/>
    <w:link w:val="ListParagraphChar"/>
    <w:uiPriority w:val="34"/>
    <w:qFormat/>
    <w:rsid w:val="00476F8A"/>
    <w:pPr>
      <w:ind w:left="720"/>
      <w:contextualSpacing/>
    </w:pPr>
  </w:style>
  <w:style w:type="character" w:customStyle="1" w:styleId="ListParagraphChar">
    <w:name w:val="List Paragraph Char"/>
    <w:aliases w:val="ПАРАГРАФ Char,Гл точки Char,Colorful List Accent 1 Char"/>
    <w:link w:val="ListParagraph"/>
    <w:uiPriority w:val="34"/>
    <w:rsid w:val="00476F8A"/>
    <w:rPr>
      <w:rFonts w:eastAsiaTheme="minorEastAsia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47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476F8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"/>
    <w:uiPriority w:val="99"/>
    <w:rsid w:val="00476F8A"/>
    <w:rPr>
      <w:rFonts w:cs="Times New Roman"/>
      <w:vertAlign w:val="superscript"/>
    </w:rPr>
  </w:style>
  <w:style w:type="paragraph" w:customStyle="1" w:styleId="ListParagraph1">
    <w:name w:val="List Paragraph1"/>
    <w:basedOn w:val="Normal"/>
    <w:qFormat/>
    <w:rsid w:val="00476F8A"/>
    <w:pPr>
      <w:numPr>
        <w:numId w:val="3"/>
      </w:numPr>
      <w:spacing w:before="120" w:after="120" w:line="0" w:lineRule="atLeast"/>
      <w:jc w:val="both"/>
    </w:pPr>
    <w:rPr>
      <w:rFonts w:ascii="Calibri" w:eastAsia="Times New Roman" w:hAnsi="Calibri" w:cs="Calibri"/>
    </w:rPr>
  </w:style>
  <w:style w:type="paragraph" w:customStyle="1" w:styleId="CharCharChar3">
    <w:name w:val="Char Char Char3"/>
    <w:basedOn w:val="Normal"/>
    <w:rsid w:val="00476F8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-0">
    <w:name w:val="ВЕСКО-0"/>
    <w:basedOn w:val="Normal"/>
    <w:qFormat/>
    <w:rsid w:val="00476F8A"/>
    <w:pPr>
      <w:spacing w:before="120" w:after="120" w:line="0" w:lineRule="atLeast"/>
      <w:jc w:val="both"/>
    </w:pPr>
    <w:rPr>
      <w:rFonts w:ascii="Times New Roman" w:eastAsia="Times New Roman" w:hAnsi="Times New Roman" w:cs="Calibri"/>
    </w:rPr>
  </w:style>
  <w:style w:type="paragraph" w:styleId="Header">
    <w:name w:val="header"/>
    <w:basedOn w:val="Normal"/>
    <w:link w:val="HeaderChar"/>
    <w:uiPriority w:val="99"/>
    <w:unhideWhenUsed/>
    <w:rsid w:val="00C5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BA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5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BA"/>
    <w:rPr>
      <w:rFonts w:eastAsiaTheme="minorEastAsia"/>
      <w:lang w:eastAsia="bg-BG"/>
    </w:rPr>
  </w:style>
  <w:style w:type="paragraph" w:customStyle="1" w:styleId="Default">
    <w:name w:val="Default"/>
    <w:rsid w:val="00C54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C54C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4CB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gmail-st">
    <w:name w:val="gmail-st"/>
    <w:basedOn w:val="DefaultParagraphFont"/>
    <w:rsid w:val="00095F9D"/>
  </w:style>
  <w:style w:type="character" w:styleId="Hyperlink">
    <w:name w:val="Hyperlink"/>
    <w:basedOn w:val="DefaultParagraphFont"/>
    <w:uiPriority w:val="99"/>
    <w:semiHidden/>
    <w:unhideWhenUsed/>
    <w:rsid w:val="00095F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0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CD3E-AB68-4110-B2FC-6B2EC4AC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2019-12-02T09:13:00Z</dcterms:created>
  <dcterms:modified xsi:type="dcterms:W3CDTF">2019-12-02T09:13:00Z</dcterms:modified>
</cp:coreProperties>
</file>