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6249" w14:textId="77777777" w:rsidR="00D97F3E" w:rsidRPr="007A5DC6" w:rsidRDefault="00F05FA8" w:rsidP="00F05FA8">
      <w:pPr>
        <w:pStyle w:val="3"/>
        <w:numPr>
          <w:ilvl w:val="0"/>
          <w:numId w:val="0"/>
        </w:numPr>
        <w:pBdr>
          <w:top w:val="single" w:sz="4" w:space="0" w:color="auto"/>
        </w:pBd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53"/>
      <w:bookmarkStart w:id="1" w:name="_Ref343084643"/>
      <w:bookmarkStart w:id="2" w:name="_Toc448259632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r w:rsidR="00D97F3E"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0"/>
    </w:p>
    <w:bookmarkEnd w:id="1"/>
    <w:bookmarkEnd w:id="2"/>
    <w:p w14:paraId="41C16BE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64208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6C300C10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0A4BB5E1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158D3A2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65FCB399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2A82CEB9" w14:textId="77777777" w:rsidR="00D97F3E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b/>
          <w:bCs/>
          <w:lang w:val="en-US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7415663" w14:textId="77777777" w:rsidR="00583810" w:rsidRDefault="00583810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09C033C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C34E499" w14:textId="7534D4D1" w:rsidR="00D97F3E" w:rsidRPr="00646F4E" w:rsidRDefault="00646F4E" w:rsidP="00A309A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iCs/>
          <w:lang w:val="bg-BG"/>
        </w:rPr>
        <w:t>……………………………….</w:t>
      </w:r>
      <w:r w:rsidR="00D97F3E"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="00D97F3E" w:rsidRPr="007A5DC6">
        <w:rPr>
          <w:rFonts w:ascii="Times New Roman" w:hAnsi="Times New Roman" w:cs="Times New Roman"/>
          <w:lang w:val="bg-BG"/>
        </w:rPr>
        <w:t xml:space="preserve">представлявано от </w:t>
      </w:r>
      <w:r>
        <w:rPr>
          <w:rFonts w:ascii="Times New Roman" w:hAnsi="Times New Roman" w:cs="Times New Roman"/>
          <w:lang w:val="bg-BG"/>
        </w:rPr>
        <w:t>……………………………….</w:t>
      </w:r>
      <w:r w:rsidR="00E36F4A">
        <w:rPr>
          <w:rFonts w:ascii="Times New Roman" w:hAnsi="Times New Roman" w:cs="Times New Roman"/>
          <w:lang w:val="bg-BG"/>
        </w:rPr>
        <w:t xml:space="preserve"> </w:t>
      </w:r>
      <w:r w:rsidR="00D97F3E" w:rsidRPr="007A5DC6">
        <w:rPr>
          <w:rFonts w:ascii="Times New Roman" w:hAnsi="Times New Roman" w:cs="Times New Roman"/>
          <w:lang w:val="bg-BG"/>
        </w:rPr>
        <w:t xml:space="preserve">в качеството на </w:t>
      </w:r>
      <w:r>
        <w:rPr>
          <w:rFonts w:ascii="Times New Roman" w:hAnsi="Times New Roman" w:cs="Times New Roman"/>
          <w:lang w:val="bg-BG"/>
        </w:rPr>
        <w:t>……………………………..</w:t>
      </w:r>
      <w:r w:rsidR="00D97F3E" w:rsidRPr="007A5DC6">
        <w:rPr>
          <w:rFonts w:ascii="Times New Roman" w:hAnsi="Times New Roman" w:cs="Times New Roman"/>
          <w:lang w:val="bg-BG"/>
        </w:rPr>
        <w:t xml:space="preserve"> с</w:t>
      </w:r>
      <w:r w:rsidR="00E36F4A">
        <w:rPr>
          <w:rFonts w:ascii="Times New Roman" w:hAnsi="Times New Roman" w:cs="Times New Roman"/>
          <w:lang w:val="bg-BG"/>
        </w:rPr>
        <w:t xml:space="preserve"> </w:t>
      </w:r>
      <w:r w:rsidR="00D97F3E" w:rsidRPr="007A5DC6">
        <w:rPr>
          <w:rFonts w:ascii="Times New Roman" w:hAnsi="Times New Roman" w:cs="Times New Roman"/>
          <w:lang w:val="bg-BG"/>
        </w:rPr>
        <w:t xml:space="preserve">БУЛСТАТ/ЕИК </w:t>
      </w:r>
      <w:r>
        <w:rPr>
          <w:rFonts w:ascii="Times New Roman" w:hAnsi="Times New Roman" w:cs="Times New Roman"/>
          <w:lang w:val="bg-BG"/>
        </w:rPr>
        <w:t>………………….</w:t>
      </w:r>
      <w:r w:rsidR="00D97F3E" w:rsidRPr="007A5DC6">
        <w:rPr>
          <w:rFonts w:ascii="Times New Roman" w:hAnsi="Times New Roman" w:cs="Times New Roman"/>
          <w:lang w:val="bg-BG"/>
        </w:rPr>
        <w:t xml:space="preserve">, регистрация по ДДС: </w:t>
      </w:r>
      <w:r>
        <w:rPr>
          <w:rFonts w:ascii="Times New Roman" w:hAnsi="Times New Roman" w:cs="Times New Roman"/>
          <w:lang w:val="bg-BG"/>
        </w:rPr>
        <w:t>…………………….</w:t>
      </w:r>
      <w:r w:rsidR="00A309AD">
        <w:rPr>
          <w:rFonts w:ascii="Times New Roman" w:hAnsi="Times New Roman" w:cs="Times New Roman"/>
          <w:lang w:val="bg-BG"/>
        </w:rPr>
        <w:t>, със седалище</w:t>
      </w:r>
      <w:r w:rsidR="00D97F3E" w:rsidRPr="007A5DC6">
        <w:rPr>
          <w:rFonts w:ascii="Times New Roman" w:hAnsi="Times New Roman" w:cs="Times New Roman"/>
          <w:lang w:val="bg-BG"/>
        </w:rPr>
        <w:t xml:space="preserve"> и адрес на управление </w:t>
      </w:r>
      <w:r>
        <w:rPr>
          <w:rFonts w:ascii="Times New Roman" w:hAnsi="Times New Roman" w:cs="Times New Roman"/>
          <w:lang w:val="bg-BG"/>
        </w:rPr>
        <w:t>……………………………….</w:t>
      </w:r>
      <w:r w:rsidR="00D97F3E" w:rsidRPr="007A5DC6">
        <w:rPr>
          <w:rFonts w:ascii="Times New Roman" w:hAnsi="Times New Roman" w:cs="Times New Roman"/>
          <w:lang w:val="bg-BG"/>
        </w:rPr>
        <w:t xml:space="preserve">, адрес за кореспонденция: </w:t>
      </w:r>
      <w:r>
        <w:rPr>
          <w:rFonts w:ascii="Times New Roman" w:hAnsi="Times New Roman" w:cs="Times New Roman"/>
          <w:lang w:val="bg-BG"/>
        </w:rPr>
        <w:t>……………………….</w:t>
      </w:r>
      <w:r w:rsidR="00D97F3E" w:rsidRPr="007A5DC6">
        <w:rPr>
          <w:rFonts w:ascii="Times New Roman" w:hAnsi="Times New Roman" w:cs="Times New Roman"/>
          <w:lang w:val="bg-BG"/>
        </w:rPr>
        <w:t xml:space="preserve">, телефон за контакт </w:t>
      </w:r>
      <w:r>
        <w:rPr>
          <w:rFonts w:ascii="Times New Roman" w:hAnsi="Times New Roman" w:cs="Times New Roman"/>
          <w:lang w:val="bg-BG"/>
        </w:rPr>
        <w:t>………………</w:t>
      </w:r>
      <w:r w:rsidR="00D97F3E" w:rsidRPr="007A5DC6">
        <w:rPr>
          <w:rFonts w:ascii="Times New Roman" w:hAnsi="Times New Roman" w:cs="Times New Roman"/>
          <w:lang w:val="bg-BG"/>
        </w:rPr>
        <w:t xml:space="preserve">, електронна поща </w:t>
      </w:r>
      <w:r>
        <w:rPr>
          <w:rFonts w:ascii="Times New Roman" w:hAnsi="Times New Roman" w:cs="Times New Roman"/>
          <w:lang w:val="bg-BG"/>
        </w:rPr>
        <w:t>…………………….</w:t>
      </w:r>
    </w:p>
    <w:p w14:paraId="3432863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3D482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580C419D" w14:textId="77777777" w:rsidR="00F05FA8" w:rsidRPr="00752E76" w:rsidRDefault="00F05FA8" w:rsidP="00F05FA8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Във връзка с пазарни консултации по обществена поръчка с предмет: </w:t>
      </w:r>
    </w:p>
    <w:p w14:paraId="693DFB53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9073" w14:textId="77777777" w:rsidR="005D433F" w:rsidRDefault="00DC5609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09">
        <w:rPr>
          <w:rFonts w:ascii="Times New Roman" w:hAnsi="Times New Roman" w:cs="Times New Roman"/>
          <w:b/>
          <w:sz w:val="24"/>
          <w:szCs w:val="24"/>
        </w:rPr>
        <w:t>„ДОСТАВКА И ПУСКАНЕ В ЕКСПЛОАТАЦИЯ НА ЛАБОРАТОРНА И ИЗМЕРВАТЕЛНА АПАРАТУРА ПО ДОГОВОР BG05M2OP001-1.002-0023, ЦК „ИНТЕЛИГЕНТНИ МЕХАТРОННИ, EКО- И ЕНЕРГОСПЕСТЯВАЩИ СИСТЕМИ И ТЕХНОЛОГИИ“, ОП НОИР 2014-2020“</w:t>
      </w:r>
    </w:p>
    <w:p w14:paraId="60B53177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78A15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7B91807" w14:textId="4FD875EF" w:rsidR="00F05FA8" w:rsidRPr="00E02489" w:rsidRDefault="00F05FA8" w:rsidP="00F05FA8">
      <w:pPr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932F56">
        <w:rPr>
          <w:rFonts w:ascii="Times New Roman" w:hAnsi="Times New Roman" w:cs="Times New Roman"/>
        </w:rPr>
        <w:t>С настоящата Ви представяме нашето ценово предложение за изпълнение на гореп</w:t>
      </w:r>
      <w:r>
        <w:rPr>
          <w:rFonts w:ascii="Times New Roman" w:hAnsi="Times New Roman" w:cs="Times New Roman"/>
        </w:rPr>
        <w:t xml:space="preserve">осочената обществена поръчка в общ размер на </w:t>
      </w:r>
      <w:r w:rsidR="00646F4E">
        <w:rPr>
          <w:rFonts w:ascii="Times New Roman" w:hAnsi="Times New Roman" w:cs="Times New Roman"/>
          <w:shd w:val="clear" w:color="auto" w:fill="FFFFFF"/>
        </w:rPr>
        <w:t>………………лв.</w:t>
      </w:r>
      <w:r w:rsidRPr="00E02489">
        <w:rPr>
          <w:rFonts w:ascii="Times New Roman" w:hAnsi="Times New Roman" w:cs="Times New Roman"/>
          <w:shd w:val="clear" w:color="auto" w:fill="FFFFFF"/>
        </w:rPr>
        <w:t xml:space="preserve"> без ДДС </w:t>
      </w:r>
      <w:r w:rsidRPr="00E02489">
        <w:rPr>
          <w:rFonts w:ascii="Times New Roman" w:hAnsi="Times New Roman" w:cs="Times New Roman"/>
        </w:rPr>
        <w:t xml:space="preserve">или </w:t>
      </w:r>
      <w:r w:rsidR="00646F4E">
        <w:rPr>
          <w:rFonts w:ascii="Times New Roman" w:hAnsi="Times New Roman" w:cs="Times New Roman"/>
        </w:rPr>
        <w:t>……………..лв.</w:t>
      </w:r>
      <w:r w:rsidRPr="00E02489">
        <w:rPr>
          <w:rFonts w:ascii="Times New Roman" w:hAnsi="Times New Roman" w:cs="Times New Roman"/>
        </w:rPr>
        <w:t xml:space="preserve"> с включен ДДС, формирана както следва:</w:t>
      </w:r>
    </w:p>
    <w:p w14:paraId="22DB9A90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C54DDE" w14:textId="0E20574F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E5794B">
        <w:rPr>
          <w:rFonts w:ascii="Times New Roman" w:hAnsi="Times New Roman" w:cs="Times New Roman"/>
          <w:b/>
          <w:bCs/>
          <w:sz w:val="24"/>
          <w:szCs w:val="24"/>
        </w:rPr>
        <w:t>ОБОСОБЕНА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 ПОЗИЦИЯ </w:t>
      </w:r>
      <w:r w:rsidR="00842A5F" w:rsidRPr="00842A5F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="00842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94B" w:rsidRPr="00316FA7">
        <w:rPr>
          <w:rFonts w:ascii="Times New Roman" w:eastAsia="Times New Roman" w:hAnsi="Times New Roman" w:cs="Times New Roman"/>
          <w:b/>
          <w:color w:val="000000"/>
        </w:rPr>
        <w:t>„</w:t>
      </w:r>
      <w:r w:rsidR="00E5794B">
        <w:rPr>
          <w:rFonts w:ascii="Times New Roman" w:eastAsia="Times New Roman" w:hAnsi="Times New Roman" w:cs="Times New Roman"/>
          <w:b/>
          <w:color w:val="000000"/>
        </w:rPr>
        <w:t>Доставка на Лабораторна и измервателна апаратура за лаборатория „Роботика и Мехатроника”</w:t>
      </w:r>
      <w:r w:rsidR="00E5794B" w:rsidRPr="00E5794B">
        <w:rPr>
          <w:rFonts w:ascii="Times New Roman" w:hAnsi="Times New Roman" w:cs="Times New Roman"/>
          <w:bCs/>
        </w:rPr>
        <w:t xml:space="preserve"> </w:t>
      </w:r>
      <w:r w:rsidR="00E5794B" w:rsidRPr="00932F56">
        <w:rPr>
          <w:rFonts w:ascii="Times New Roman" w:hAnsi="Times New Roman" w:cs="Times New Roman"/>
          <w:bCs/>
        </w:rPr>
        <w:t xml:space="preserve">е: </w:t>
      </w:r>
      <w:r w:rsidR="00646F4E">
        <w:rPr>
          <w:rFonts w:ascii="Times New Roman" w:hAnsi="Times New Roman" w:cs="Times New Roman"/>
          <w:b/>
        </w:rPr>
        <w:t>……………………</w:t>
      </w:r>
      <w:r w:rsidR="00E5794B" w:rsidRPr="00892D41">
        <w:rPr>
          <w:rFonts w:ascii="Times New Roman" w:hAnsi="Times New Roman" w:cs="Times New Roman"/>
          <w:b/>
          <w:shd w:val="clear" w:color="auto" w:fill="FFFFFF"/>
        </w:rPr>
        <w:t xml:space="preserve">. без вкл. ДДС или </w:t>
      </w:r>
      <w:r w:rsidR="00646F4E">
        <w:rPr>
          <w:rFonts w:ascii="Times New Roman" w:hAnsi="Times New Roman" w:cs="Times New Roman"/>
          <w:b/>
        </w:rPr>
        <w:t>………………..лв.</w:t>
      </w:r>
      <w:r w:rsidR="00E5794B" w:rsidRPr="00892D41">
        <w:rPr>
          <w:rFonts w:ascii="Times New Roman" w:hAnsi="Times New Roman" w:cs="Times New Roman"/>
          <w:b/>
        </w:rPr>
        <w:t xml:space="preserve"> с ДДС</w:t>
      </w:r>
    </w:p>
    <w:p w14:paraId="75492964" w14:textId="09C23211" w:rsidR="00E5794B" w:rsidRDefault="00E5794B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76AC6" w14:textId="09981B67" w:rsidR="00646F4E" w:rsidRDefault="00646F4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006E" w14:textId="77777777" w:rsidR="00646F4E" w:rsidRDefault="00646F4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5E92D" w14:textId="439908B0" w:rsidR="00C3102A" w:rsidRPr="007A5DC6" w:rsidRDefault="00C3102A" w:rsidP="00C3102A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ЦЕНАТА ЗА ИЗПЪЛНЕНИЕ НА </w:t>
      </w:r>
      <w:r>
        <w:rPr>
          <w:rFonts w:ascii="Times New Roman" w:hAnsi="Times New Roman" w:cs="Times New Roman"/>
          <w:b/>
          <w:bCs/>
          <w:sz w:val="24"/>
          <w:szCs w:val="24"/>
        </w:rPr>
        <w:t>ОБОСОБЕНА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 ПОЗИЦИЯ </w:t>
      </w:r>
      <w:r w:rsidRPr="00842A5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316FA7">
        <w:rPr>
          <w:rFonts w:ascii="Times New Roman" w:eastAsia="Times New Roman" w:hAnsi="Times New Roman" w:cs="Times New Roman"/>
          <w:b/>
          <w:color w:val="00000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Доставка на Лабораторна и измервателна апаратура за лаборатория „Колективна роботика”</w:t>
      </w:r>
      <w:r w:rsidRPr="00E5794B">
        <w:rPr>
          <w:rFonts w:ascii="Times New Roman" w:hAnsi="Times New Roman" w:cs="Times New Roman"/>
          <w:bCs/>
        </w:rPr>
        <w:t xml:space="preserve"> </w:t>
      </w:r>
      <w:r w:rsidRPr="00932F56">
        <w:rPr>
          <w:rFonts w:ascii="Times New Roman" w:hAnsi="Times New Roman" w:cs="Times New Roman"/>
          <w:bCs/>
        </w:rPr>
        <w:t xml:space="preserve">е: </w:t>
      </w:r>
      <w:r w:rsidR="00646F4E">
        <w:rPr>
          <w:rFonts w:ascii="Times New Roman" w:hAnsi="Times New Roman" w:cs="Times New Roman"/>
          <w:b/>
        </w:rPr>
        <w:t>………………………лв.</w:t>
      </w:r>
      <w:r w:rsidRPr="00892D41">
        <w:rPr>
          <w:rFonts w:ascii="Times New Roman" w:hAnsi="Times New Roman" w:cs="Times New Roman"/>
          <w:b/>
          <w:shd w:val="clear" w:color="auto" w:fill="FFFFFF"/>
        </w:rPr>
        <w:t xml:space="preserve"> без вкл. ДДС или </w:t>
      </w:r>
      <w:r w:rsidR="00646F4E">
        <w:rPr>
          <w:rFonts w:ascii="Times New Roman" w:hAnsi="Times New Roman" w:cs="Times New Roman"/>
          <w:b/>
        </w:rPr>
        <w:t xml:space="preserve">……………………….лв. </w:t>
      </w:r>
      <w:r w:rsidRPr="00892D41">
        <w:rPr>
          <w:rFonts w:ascii="Times New Roman" w:hAnsi="Times New Roman" w:cs="Times New Roman"/>
          <w:b/>
        </w:rPr>
        <w:t xml:space="preserve"> с </w:t>
      </w:r>
      <w:r w:rsidR="00646F4E">
        <w:rPr>
          <w:rFonts w:ascii="Times New Roman" w:hAnsi="Times New Roman" w:cs="Times New Roman"/>
          <w:b/>
        </w:rPr>
        <w:t xml:space="preserve">вкл. </w:t>
      </w:r>
      <w:r w:rsidRPr="00892D41">
        <w:rPr>
          <w:rFonts w:ascii="Times New Roman" w:hAnsi="Times New Roman" w:cs="Times New Roman"/>
          <w:b/>
        </w:rPr>
        <w:t>ДДС</w:t>
      </w:r>
    </w:p>
    <w:p w14:paraId="4D8F22F6" w14:textId="77777777" w:rsidR="00E5794B" w:rsidRDefault="00E5794B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D1961" w14:textId="77777777" w:rsidR="00E5794B" w:rsidRPr="007A5DC6" w:rsidRDefault="00E5794B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341D4" w14:textId="77777777" w:rsidR="00E5794B" w:rsidRPr="00932F56" w:rsidRDefault="00E5794B" w:rsidP="00E5794B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932F56">
        <w:rPr>
          <w:rFonts w:ascii="Times New Roman" w:hAnsi="Times New Roman" w:cs="Times New Roman"/>
          <w:b/>
          <w:bCs/>
          <w:iCs/>
        </w:rPr>
        <w:t xml:space="preserve">Цената за изпълнение </w:t>
      </w:r>
      <w:r w:rsidRPr="00932F56">
        <w:rPr>
          <w:rFonts w:ascii="Times New Roman" w:hAnsi="Times New Roman" w:cs="Times New Roman"/>
          <w:bCs/>
          <w:iCs/>
        </w:rPr>
        <w:t>в</w:t>
      </w:r>
      <w:r w:rsidRPr="00932F56">
        <w:rPr>
          <w:rFonts w:ascii="Times New Roman" w:hAnsi="Times New Roman" w:cs="Times New Roman"/>
        </w:rPr>
        <w:t>ключва всички разходи за дейностите по изпълнение на предмета на поръчката като цяло и отделните обособени позиции.</w:t>
      </w:r>
    </w:p>
    <w:p w14:paraId="6E014691" w14:textId="77777777" w:rsidR="00D97F3E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</w:rPr>
      </w:pPr>
    </w:p>
    <w:p w14:paraId="41FD1FBD" w14:textId="77777777" w:rsidR="00B5079C" w:rsidRPr="007A5DC6" w:rsidRDefault="00B5079C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B76144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1B2BBE" w14:textId="7CACDBD3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="00646F4E">
        <w:rPr>
          <w:rFonts w:ascii="Times New Roman" w:hAnsi="Times New Roman" w:cs="Times New Roman"/>
          <w:sz w:val="24"/>
          <w:szCs w:val="24"/>
        </w:rPr>
        <w:t xml:space="preserve">   </w:t>
      </w:r>
      <w:r w:rsidR="00646F4E">
        <w:rPr>
          <w:rFonts w:ascii="Times New Roman" w:hAnsi="Times New Roman" w:cs="Times New Roman"/>
          <w:i/>
          <w:iCs/>
          <w:sz w:val="24"/>
          <w:szCs w:val="24"/>
        </w:rPr>
        <w:t xml:space="preserve">дата     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="006E713B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="00646F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DC6">
        <w:rPr>
          <w:rFonts w:ascii="Times New Roman" w:hAnsi="Times New Roman" w:cs="Times New Roman"/>
          <w:sz w:val="24"/>
          <w:szCs w:val="24"/>
        </w:rPr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16A0127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5ABAE293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455C" w14:textId="77777777" w:rsidR="00165921" w:rsidRDefault="00165921" w:rsidP="00476F8A">
      <w:pPr>
        <w:spacing w:after="0" w:line="240" w:lineRule="auto"/>
      </w:pPr>
      <w:r>
        <w:separator/>
      </w:r>
    </w:p>
  </w:endnote>
  <w:endnote w:type="continuationSeparator" w:id="0">
    <w:p w14:paraId="3DB873DB" w14:textId="77777777" w:rsidR="00165921" w:rsidRDefault="00165921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A14F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</w:t>
    </w:r>
    <w:r w:rsidRPr="00F9607E">
      <w:rPr>
        <w:rFonts w:ascii="Times New Roman" w:eastAsia="Times New Roman" w:hAnsi="Times New Roman" w:cs="Times New Roman"/>
        <w:sz w:val="16"/>
        <w:szCs w:val="16"/>
      </w:rPr>
      <w:t>№ BG05M2OP001-1.002-0023-С01 Център за компетентност „Интелигентни мехатронни, еко- и енергоспестяващи системи и технологии“</w:t>
    </w:r>
    <w:r w:rsidRPr="007C4A1F">
      <w:rPr>
        <w:rFonts w:ascii="Times New Roman" w:eastAsia="Times New Roman" w:hAnsi="Times New Roman" w:cs="Times New Roman"/>
        <w:sz w:val="16"/>
        <w:szCs w:val="16"/>
      </w:rPr>
      <w:t>, финансиран от Европейския съюз чрез ОП НОИР 2014-2020 г.</w:t>
    </w:r>
  </w:p>
  <w:p w14:paraId="42EB22AC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519E0B8E" w14:textId="77777777" w:rsidR="00BF4BD0" w:rsidRPr="007C4A1F" w:rsidRDefault="008A65B9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BF4BD0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372E3615" w14:textId="77777777" w:rsidR="00BF4BD0" w:rsidRPr="007C4A1F" w:rsidRDefault="00BF4BD0" w:rsidP="007C4A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FE17" w14:textId="77777777" w:rsidR="00165921" w:rsidRDefault="00165921" w:rsidP="00476F8A">
      <w:pPr>
        <w:spacing w:after="0" w:line="240" w:lineRule="auto"/>
      </w:pPr>
      <w:r>
        <w:separator/>
      </w:r>
    </w:p>
  </w:footnote>
  <w:footnote w:type="continuationSeparator" w:id="0">
    <w:p w14:paraId="14261A9D" w14:textId="77777777" w:rsidR="00165921" w:rsidRDefault="00165921" w:rsidP="0047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8BF8" w14:textId="18502456" w:rsidR="00BF4BD0" w:rsidRDefault="008A65B9" w:rsidP="00C54C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669056" wp14:editId="6D2AA6DB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9AA31" w14:textId="77777777" w:rsidR="00BF4BD0" w:rsidRDefault="00BF4BD0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23BC1EB" wp14:editId="598B4536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690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" stroked="f">
              <v:textbox>
                <w:txbxContent>
                  <w:p w14:paraId="48D9AA31" w14:textId="77777777" w:rsidR="00BF4BD0" w:rsidRDefault="00BF4BD0" w:rsidP="00C54CBA">
                    <w:r w:rsidRPr="00222C06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23BC1EB" wp14:editId="598B4536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BBDB52" wp14:editId="57B2AF9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76170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28A1" w14:textId="77777777" w:rsidR="00BF4BD0" w:rsidRDefault="00BF4BD0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EEB1796" wp14:editId="2BF4AFB5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BDB52" id="_x0000_s1027" type="#_x0000_t202" style="position:absolute;margin-left:-12.35pt;margin-top:-12.15pt;width:187.1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" stroked="f">
              <v:textbox>
                <w:txbxContent>
                  <w:p w14:paraId="2C7A28A1" w14:textId="77777777" w:rsidR="00BF4BD0" w:rsidRDefault="00BF4BD0" w:rsidP="00C54CBA">
                    <w:r w:rsidRPr="00222C06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EEB1796" wp14:editId="2BF4AFB5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B5F8315" w14:textId="77777777" w:rsidR="00BF4BD0" w:rsidRDefault="00BF4B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3"/>
    <w:rsid w:val="00072771"/>
    <w:rsid w:val="00095F9D"/>
    <w:rsid w:val="000E3D4A"/>
    <w:rsid w:val="001262D3"/>
    <w:rsid w:val="001364B5"/>
    <w:rsid w:val="0015058D"/>
    <w:rsid w:val="00165921"/>
    <w:rsid w:val="00171935"/>
    <w:rsid w:val="00182693"/>
    <w:rsid w:val="0019705A"/>
    <w:rsid w:val="00211BA8"/>
    <w:rsid w:val="002240EC"/>
    <w:rsid w:val="00233314"/>
    <w:rsid w:val="003216CD"/>
    <w:rsid w:val="003759D6"/>
    <w:rsid w:val="003A247B"/>
    <w:rsid w:val="003E3070"/>
    <w:rsid w:val="003E4C71"/>
    <w:rsid w:val="0046175B"/>
    <w:rsid w:val="00476F8A"/>
    <w:rsid w:val="00583810"/>
    <w:rsid w:val="00585E82"/>
    <w:rsid w:val="005A4F71"/>
    <w:rsid w:val="005D433F"/>
    <w:rsid w:val="00606808"/>
    <w:rsid w:val="006074E3"/>
    <w:rsid w:val="00643995"/>
    <w:rsid w:val="00646F4E"/>
    <w:rsid w:val="00686D22"/>
    <w:rsid w:val="00697EAF"/>
    <w:rsid w:val="006E713B"/>
    <w:rsid w:val="00704C69"/>
    <w:rsid w:val="007055CB"/>
    <w:rsid w:val="007617DB"/>
    <w:rsid w:val="007804FB"/>
    <w:rsid w:val="007A5DC6"/>
    <w:rsid w:val="007C4A1F"/>
    <w:rsid w:val="008064FC"/>
    <w:rsid w:val="00842A5F"/>
    <w:rsid w:val="00871548"/>
    <w:rsid w:val="008A65B9"/>
    <w:rsid w:val="008C5482"/>
    <w:rsid w:val="008D6B92"/>
    <w:rsid w:val="0091610E"/>
    <w:rsid w:val="009525C5"/>
    <w:rsid w:val="00963826"/>
    <w:rsid w:val="00972345"/>
    <w:rsid w:val="009B2F85"/>
    <w:rsid w:val="009B7B84"/>
    <w:rsid w:val="00A04397"/>
    <w:rsid w:val="00A309AD"/>
    <w:rsid w:val="00AB6F5E"/>
    <w:rsid w:val="00AC5D82"/>
    <w:rsid w:val="00AE6025"/>
    <w:rsid w:val="00AF514A"/>
    <w:rsid w:val="00B1029C"/>
    <w:rsid w:val="00B5079C"/>
    <w:rsid w:val="00BD6293"/>
    <w:rsid w:val="00BF4BD0"/>
    <w:rsid w:val="00C24D35"/>
    <w:rsid w:val="00C3102A"/>
    <w:rsid w:val="00C54CBA"/>
    <w:rsid w:val="00CB16FE"/>
    <w:rsid w:val="00D27F1B"/>
    <w:rsid w:val="00D720D3"/>
    <w:rsid w:val="00D751DC"/>
    <w:rsid w:val="00D97F3E"/>
    <w:rsid w:val="00DB0681"/>
    <w:rsid w:val="00DC5609"/>
    <w:rsid w:val="00DF141F"/>
    <w:rsid w:val="00DF66FB"/>
    <w:rsid w:val="00E06E84"/>
    <w:rsid w:val="00E36F4A"/>
    <w:rsid w:val="00E5794B"/>
    <w:rsid w:val="00E75EA4"/>
    <w:rsid w:val="00ED6D47"/>
    <w:rsid w:val="00EF0AA2"/>
    <w:rsid w:val="00EF1647"/>
    <w:rsid w:val="00F05FA8"/>
    <w:rsid w:val="00F36A3A"/>
    <w:rsid w:val="00F84629"/>
    <w:rsid w:val="00F93FC8"/>
    <w:rsid w:val="00FC092E"/>
    <w:rsid w:val="00FE3704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F2F0911"/>
  <w15:docId w15:val="{1D7896D9-8512-4C43-AA9C-26399E0C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8A"/>
    <w:rPr>
      <w:rFonts w:eastAsiaTheme="minorEastAsia"/>
      <w:lang w:eastAsia="bg-BG"/>
    </w:rPr>
  </w:style>
  <w:style w:type="paragraph" w:styleId="2">
    <w:name w:val="heading 2"/>
    <w:basedOn w:val="a"/>
    <w:next w:val="a"/>
    <w:link w:val="20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3">
    <w:name w:val="heading 3"/>
    <w:basedOn w:val="a"/>
    <w:next w:val="a"/>
    <w:link w:val="30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4">
    <w:name w:val="heading 4"/>
    <w:basedOn w:val="a"/>
    <w:next w:val="a"/>
    <w:link w:val="40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5">
    <w:name w:val="heading 5"/>
    <w:aliases w:val="Параграф"/>
    <w:basedOn w:val="a"/>
    <w:next w:val="a"/>
    <w:link w:val="50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6">
    <w:name w:val="heading 6"/>
    <w:aliases w:val="Под-параграф"/>
    <w:basedOn w:val="a"/>
    <w:next w:val="a"/>
    <w:link w:val="60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8">
    <w:name w:val="heading 8"/>
    <w:basedOn w:val="a"/>
    <w:next w:val="a"/>
    <w:link w:val="80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30">
    <w:name w:val="Заглавие 3 Знак"/>
    <w:basedOn w:val="a0"/>
    <w:link w:val="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40">
    <w:name w:val="Заглавие 4 Знак"/>
    <w:basedOn w:val="a0"/>
    <w:link w:val="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50">
    <w:name w:val="Заглавие 5 Знак"/>
    <w:aliases w:val="Параграф Знак"/>
    <w:basedOn w:val="a0"/>
    <w:link w:val="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60">
    <w:name w:val="Заглавие 6 Знак"/>
    <w:aliases w:val="Под-параграф Знак"/>
    <w:basedOn w:val="a0"/>
    <w:link w:val="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80">
    <w:name w:val="Заглавие 8 Знак"/>
    <w:basedOn w:val="a0"/>
    <w:link w:val="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a3">
    <w:name w:val="List Paragraph"/>
    <w:aliases w:val="ПАРАГРАФ"/>
    <w:basedOn w:val="a"/>
    <w:link w:val="a4"/>
    <w:uiPriority w:val="99"/>
    <w:qFormat/>
    <w:rsid w:val="00476F8A"/>
    <w:pPr>
      <w:ind w:left="720"/>
      <w:contextualSpacing/>
    </w:pPr>
  </w:style>
  <w:style w:type="character" w:customStyle="1" w:styleId="a4">
    <w:name w:val="Списък на абзаци Знак"/>
    <w:aliases w:val="ПАРАГРАФ Знак"/>
    <w:link w:val="a3"/>
    <w:uiPriority w:val="99"/>
    <w:rsid w:val="00476F8A"/>
    <w:rPr>
      <w:rFonts w:eastAsiaTheme="minorEastAsia"/>
      <w:lang w:eastAsia="bg-BG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7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a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a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a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a8">
    <w:name w:val="header"/>
    <w:basedOn w:val="a"/>
    <w:link w:val="a9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54CBA"/>
    <w:rPr>
      <w:rFonts w:eastAsiaTheme="minorEastAsia"/>
      <w:lang w:eastAsia="bg-BG"/>
    </w:rPr>
  </w:style>
  <w:style w:type="paragraph" w:styleId="aa">
    <w:name w:val="footer"/>
    <w:basedOn w:val="a"/>
    <w:link w:val="ab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c">
    <w:name w:val="Body Text"/>
    <w:basedOn w:val="a"/>
    <w:link w:val="ad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a0"/>
    <w:rsid w:val="00095F9D"/>
  </w:style>
  <w:style w:type="character" w:styleId="ae">
    <w:name w:val="Hyperlink"/>
    <w:basedOn w:val="a0"/>
    <w:uiPriority w:val="99"/>
    <w:semiHidden/>
    <w:unhideWhenUsed/>
    <w:rsid w:val="00095F9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6C2D-2788-47EE-A865-00D2A167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4293691457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Jaklina Aronova</cp:lastModifiedBy>
  <cp:revision>2</cp:revision>
  <dcterms:created xsi:type="dcterms:W3CDTF">2019-06-28T10:22:00Z</dcterms:created>
  <dcterms:modified xsi:type="dcterms:W3CDTF">2019-06-28T10:22:00Z</dcterms:modified>
</cp:coreProperties>
</file>